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NAMIK KEMAL ÜNİVERSİTESİ ZİRAAT FAKÜLTESİ </w:t>
      </w:r>
    </w:p>
    <w:p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BİYOSİSTEM MÜHENDİSLİĞİ BÖLÜMÜ TYS-405/BM-405 </w:t>
      </w:r>
    </w:p>
    <w:p w:rsidR="00BA599F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SULAMA SİSTEMLERİNİN TASARIMI DERSİ</w:t>
      </w:r>
    </w:p>
    <w:p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ÖDEV NO: 1 </w:t>
      </w:r>
    </w:p>
    <w:p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 EN KÜÇÜK KARELER TESVİYE PROJELEME YÖNTEMİ</w:t>
      </w:r>
    </w:p>
    <w:p w:rsidR="00E903A4" w:rsidRDefault="00E903A4" w:rsidP="00E9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şekli verilen </w:t>
      </w:r>
      <w:proofErr w:type="gramStart"/>
      <w:r>
        <w:rPr>
          <w:rFonts w:ascii="Times New Roman" w:hAnsi="Times New Roman" w:cs="Times New Roman"/>
          <w:sz w:val="24"/>
          <w:szCs w:val="24"/>
        </w:rPr>
        <w:t>187.5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*273 m boyutlarında dikdörtgen şekilli tarla parselinin tesviyesi yapılacaktır. Tarla parseli, kenar uzunlukları 30 m olan karelere ayrılmış ve yüzey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yapılarak kare köşelerine ait mira değerleri saptanmıştır. Ayrıca, 1 birimden (30*30 =900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farklı alanların birim değerleri yanlarına yazılmıştır. Bu koşullarda en küçük kareler yöntemine göre tesviye projesini yapınız. </w:t>
      </w:r>
      <w:bookmarkStart w:id="0" w:name="_GoBack"/>
      <w:bookmarkEnd w:id="0"/>
    </w:p>
    <w:p w:rsidR="00E903A4" w:rsidRPr="00E903A4" w:rsidRDefault="00E903A4" w:rsidP="00E9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45480" cy="524256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dev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982" cy="524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3A4" w:rsidRPr="00E9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A4"/>
    <w:rsid w:val="00BA599F"/>
    <w:rsid w:val="00E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EE93-00B1-4B8E-810D-8B62E86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ŞEHİRALİ</dc:creator>
  <cp:keywords/>
  <dc:description/>
  <cp:lastModifiedBy>Melis ŞEHİRALİ</cp:lastModifiedBy>
  <cp:revision>1</cp:revision>
  <dcterms:created xsi:type="dcterms:W3CDTF">2015-09-21T08:36:00Z</dcterms:created>
  <dcterms:modified xsi:type="dcterms:W3CDTF">2015-09-21T08:46:00Z</dcterms:modified>
</cp:coreProperties>
</file>